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79DD12FC" w:rsidR="00473232" w:rsidRPr="008204D6"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Приложение № 1</w:t>
      </w:r>
    </w:p>
    <w:p w14:paraId="46B95F1A" w14:textId="2106987C"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F77976">
        <w:rPr>
          <w:rFonts w:ascii="Times New Roman" w:hAnsi="Times New Roman"/>
          <w:color w:val="000000" w:themeColor="text1"/>
          <w:sz w:val="16"/>
          <w:szCs w:val="16"/>
        </w:rPr>
        <w:t>к пр</w:t>
      </w:r>
      <w:r w:rsidR="0032342B">
        <w:rPr>
          <w:rFonts w:ascii="Times New Roman" w:hAnsi="Times New Roman"/>
          <w:color w:val="000000" w:themeColor="text1"/>
          <w:sz w:val="16"/>
          <w:szCs w:val="16"/>
        </w:rPr>
        <w:t>иказу №1</w:t>
      </w:r>
      <w:r w:rsidR="00031678">
        <w:rPr>
          <w:rFonts w:ascii="Times New Roman" w:hAnsi="Times New Roman"/>
          <w:color w:val="000000" w:themeColor="text1"/>
          <w:sz w:val="16"/>
          <w:szCs w:val="16"/>
        </w:rPr>
        <w:t xml:space="preserve"> от 24</w:t>
      </w:r>
      <w:r w:rsidR="00F77976">
        <w:rPr>
          <w:rFonts w:ascii="Times New Roman" w:hAnsi="Times New Roman"/>
          <w:color w:val="000000" w:themeColor="text1"/>
          <w:sz w:val="16"/>
          <w:szCs w:val="16"/>
        </w:rPr>
        <w:t>.1</w:t>
      </w:r>
      <w:r w:rsidR="00A85631" w:rsidRPr="006E0346">
        <w:rPr>
          <w:rFonts w:ascii="Times New Roman" w:hAnsi="Times New Roman"/>
          <w:color w:val="000000" w:themeColor="text1"/>
          <w:sz w:val="16"/>
          <w:szCs w:val="16"/>
        </w:rPr>
        <w:t>2.2020</w:t>
      </w:r>
      <w:r w:rsidRPr="006E0346">
        <w:rPr>
          <w:rFonts w:ascii="Times New Roman" w:hAnsi="Times New Roman"/>
          <w:color w:val="000000" w:themeColor="text1"/>
          <w:sz w:val="16"/>
          <w:szCs w:val="16"/>
        </w:rPr>
        <w:t xml:space="preserve"> года</w:t>
      </w:r>
    </w:p>
    <w:p w14:paraId="508234B9" w14:textId="6282D036"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003C6645"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r w:rsidR="0032342B" w:rsidRPr="0032342B">
        <w:rPr>
          <w:rFonts w:ascii="Times New Roman" w:hAnsi="Times New Roman"/>
          <w:color w:val="000000" w:themeColor="text1"/>
          <w:sz w:val="16"/>
          <w:szCs w:val="16"/>
        </w:rPr>
        <w:t>24</w:t>
      </w:r>
      <w:r w:rsidR="008204D6" w:rsidRPr="008204D6">
        <w:rPr>
          <w:rFonts w:ascii="Times New Roman" w:hAnsi="Times New Roman"/>
          <w:color w:val="000000" w:themeColor="text1"/>
          <w:sz w:val="16"/>
          <w:szCs w:val="16"/>
        </w:rPr>
        <w:t>»</w:t>
      </w:r>
    </w:p>
    <w:p w14:paraId="2E2D739A" w14:textId="4D588794"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652E07">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sidR="00652E07">
        <w:rPr>
          <w:rFonts w:ascii="Times New Roman" w:hAnsi="Times New Roman"/>
          <w:color w:val="000000" w:themeColor="text1"/>
          <w:sz w:val="24"/>
          <w:szCs w:val="24"/>
        </w:rPr>
        <w:t>Г. Ребров</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5717EF56"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F77976" w:rsidRPr="00E754EF">
        <w:rPr>
          <w:rFonts w:ascii="Times New Roman" w:hAnsi="Times New Roman"/>
          <w:b/>
          <w:sz w:val="24"/>
          <w:szCs w:val="24"/>
        </w:rPr>
        <w:t>3</w:t>
      </w:r>
      <w:r w:rsidR="008B3E94" w:rsidRPr="00143BD1">
        <w:rPr>
          <w:rFonts w:ascii="Times New Roman" w:hAnsi="Times New Roman"/>
          <w:b/>
          <w:sz w:val="24"/>
          <w:szCs w:val="24"/>
        </w:rPr>
        <w:t xml:space="preserve">, </w:t>
      </w:r>
    </w:p>
    <w:p w14:paraId="58BD27F3" w14:textId="638A547F"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E754EF">
        <w:rPr>
          <w:rFonts w:ascii="Times New Roman" w:hAnsi="Times New Roman"/>
          <w:b/>
          <w:sz w:val="24"/>
          <w:szCs w:val="24"/>
        </w:rPr>
        <w:t xml:space="preserve"> 12.</w:t>
      </w:r>
      <w:r w:rsidR="00E754EF" w:rsidRPr="00E754EF">
        <w:rPr>
          <w:rFonts w:ascii="Times New Roman" w:hAnsi="Times New Roman"/>
          <w:b/>
          <w:sz w:val="24"/>
          <w:szCs w:val="24"/>
        </w:rPr>
        <w:t>01</w:t>
      </w:r>
      <w:r w:rsidR="007400B3" w:rsidRPr="002C53F5">
        <w:rPr>
          <w:rFonts w:ascii="Times New Roman" w:hAnsi="Times New Roman"/>
          <w:b/>
          <w:sz w:val="24"/>
          <w:szCs w:val="24"/>
        </w:rPr>
        <w:t>.20</w:t>
      </w:r>
      <w:r w:rsidR="00E754EF">
        <w:rPr>
          <w:rFonts w:ascii="Times New Roman" w:hAnsi="Times New Roman"/>
          <w:b/>
          <w:sz w:val="24"/>
          <w:szCs w:val="24"/>
        </w:rPr>
        <w:t>21</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609A17E8"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sidR="00652E07">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5AED3E73" w14:textId="77777777"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20</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2EB49277"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BFD7027" w14:textId="77777777" w:rsidR="00E90EDB" w:rsidRDefault="00DF71FE" w:rsidP="00E90ED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2D23A84" w14:textId="77777777"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1122B4C5" w14:textId="67C63C7B"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lastRenderedPageBreak/>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63A8AACF" w:rsidR="00737AAB"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24460B">
        <w:rPr>
          <w:rFonts w:ascii="Times New Roman" w:hAnsi="Times New Roman"/>
          <w:sz w:val="24"/>
          <w:szCs w:val="24"/>
        </w:rPr>
        <w:t xml:space="preserve">Спорные вопросы между Сторонами, неурегулированные в претензионном порядке, решаются в судебном порядке </w:t>
      </w:r>
      <w:r w:rsidR="0020701F" w:rsidRPr="0024460B">
        <w:rPr>
          <w:rFonts w:ascii="Times New Roman" w:hAnsi="Times New Roman"/>
          <w:sz w:val="24"/>
          <w:szCs w:val="24"/>
        </w:rPr>
        <w:t>в судах арбитражных судах и судах общей юрисдикции Челябинской области,</w:t>
      </w:r>
      <w:r w:rsidRPr="0024460B">
        <w:rPr>
          <w:rFonts w:ascii="Times New Roman" w:hAnsi="Times New Roman"/>
          <w:sz w:val="24"/>
          <w:szCs w:val="24"/>
        </w:rPr>
        <w:t xml:space="preserve"> в соответствии с действующим законодательством Российской</w:t>
      </w:r>
      <w:r w:rsidRPr="00143BD1">
        <w:rPr>
          <w:rFonts w:ascii="Times New Roman" w:hAnsi="Times New Roman"/>
          <w:sz w:val="24"/>
          <w:szCs w:val="24"/>
        </w:rPr>
        <w:t xml:space="preserve"> </w:t>
      </w:r>
      <w:r w:rsidRPr="00143BD1">
        <w:rPr>
          <w:rFonts w:ascii="Times New Roman" w:hAnsi="Times New Roman"/>
          <w:sz w:val="24"/>
          <w:szCs w:val="24"/>
        </w:rPr>
        <w:lastRenderedPageBreak/>
        <w:t>Федерации.</w:t>
      </w:r>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31293F43" w:rsidR="00D57773" w:rsidRPr="004C615B" w:rsidRDefault="00D57773" w:rsidP="00D6490C">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4C615B">
        <w:rPr>
          <w:rFonts w:ascii="Times New Roman" w:hAnsi="Times New Roman"/>
          <w:color w:val="000000" w:themeColor="text1"/>
          <w:sz w:val="24"/>
          <w:szCs w:val="24"/>
        </w:rPr>
        <w:t>24</w:t>
      </w:r>
      <w:r w:rsidR="00291CA0" w:rsidRPr="00B93704">
        <w:rPr>
          <w:rFonts w:ascii="Times New Roman" w:hAnsi="Times New Roman"/>
          <w:color w:val="000000" w:themeColor="text1"/>
          <w:sz w:val="24"/>
          <w:szCs w:val="24"/>
        </w:rPr>
        <w:t>»</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427000, Республика Удмуртская, г. Воткинск, ул. ул. Луначарского, д. 22Б, оф. 1</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1201800023600</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4C615B" w:rsidRPr="004C615B">
        <w:rPr>
          <w:rFonts w:ascii="Times New Roman" w:hAnsi="Times New Roman"/>
          <w:color w:val="000000" w:themeColor="text1"/>
          <w:sz w:val="24"/>
          <w:szCs w:val="24"/>
        </w:rPr>
        <w:t>1828032557</w:t>
      </w:r>
      <w:r w:rsidR="007163CE">
        <w:rPr>
          <w:rFonts w:ascii="Times New Roman" w:hAnsi="Times New Roman"/>
          <w:color w:val="000000" w:themeColor="text1"/>
          <w:sz w:val="24"/>
          <w:szCs w:val="24"/>
        </w:rPr>
        <w:t xml:space="preserve">, КПП </w:t>
      </w:r>
      <w:r w:rsidR="004C615B" w:rsidRPr="004C615B">
        <w:rPr>
          <w:rFonts w:ascii="Times New Roman" w:hAnsi="Times New Roman"/>
          <w:color w:val="000000" w:themeColor="text1"/>
          <w:sz w:val="24"/>
          <w:szCs w:val="24"/>
        </w:rPr>
        <w:t>182801001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33BB9A2B" w14:textId="7218C0A2" w:rsidR="000422F5" w:rsidRPr="00143BD1" w:rsidRDefault="000422F5" w:rsidP="000422F5">
      <w:pPr>
        <w:pStyle w:val="a5"/>
        <w:widowControl w:val="0"/>
        <w:numPr>
          <w:ilvl w:val="2"/>
          <w:numId w:val="13"/>
        </w:numPr>
        <w:spacing w:after="0" w:line="240" w:lineRule="auto"/>
        <w:ind w:left="-851" w:firstLine="851"/>
        <w:jc w:val="both"/>
        <w:rPr>
          <w:rFonts w:ascii="Times New Roman" w:hAnsi="Times New Roman"/>
          <w:sz w:val="24"/>
          <w:szCs w:val="24"/>
        </w:rPr>
      </w:pPr>
      <w:r>
        <w:rPr>
          <w:rFonts w:ascii="Times New Roman" w:hAnsi="Times New Roman"/>
          <w:sz w:val="24"/>
          <w:szCs w:val="24"/>
        </w:rPr>
        <w:t>01 октября 2020 года в 00:00 от учетных записей всех</w:t>
      </w:r>
      <w:r w:rsidRPr="000422F5">
        <w:rPr>
          <w:rFonts w:ascii="Times New Roman" w:hAnsi="Times New Roman"/>
          <w:sz w:val="24"/>
          <w:szCs w:val="24"/>
        </w:rPr>
        <w:t xml:space="preserve"> У</w:t>
      </w:r>
      <w:r>
        <w:rPr>
          <w:rFonts w:ascii="Times New Roman" w:hAnsi="Times New Roman"/>
          <w:sz w:val="24"/>
          <w:szCs w:val="24"/>
        </w:rPr>
        <w:t>частников ЭТП будут отвязаны все</w:t>
      </w:r>
      <w:r w:rsidRPr="000422F5">
        <w:rPr>
          <w:rFonts w:ascii="Times New Roman" w:hAnsi="Times New Roman"/>
          <w:sz w:val="24"/>
          <w:szCs w:val="24"/>
        </w:rPr>
        <w:t xml:space="preserve"> электронные подписи. Повторная</w:t>
      </w:r>
      <w:r>
        <w:rPr>
          <w:rFonts w:ascii="Times New Roman" w:hAnsi="Times New Roman"/>
          <w:sz w:val="24"/>
          <w:szCs w:val="24"/>
        </w:rPr>
        <w:t xml:space="preserve"> пр</w:t>
      </w:r>
      <w:r w:rsidR="00792C61">
        <w:rPr>
          <w:rFonts w:ascii="Times New Roman" w:hAnsi="Times New Roman"/>
          <w:sz w:val="24"/>
          <w:szCs w:val="24"/>
        </w:rPr>
        <w:t xml:space="preserve">ивязка осуществляется в сроки, </w:t>
      </w:r>
      <w:r>
        <w:rPr>
          <w:rFonts w:ascii="Times New Roman" w:hAnsi="Times New Roman"/>
          <w:sz w:val="24"/>
          <w:szCs w:val="24"/>
        </w:rPr>
        <w:t>порядке</w:t>
      </w:r>
      <w:r w:rsidR="00792C61">
        <w:rPr>
          <w:rFonts w:ascii="Times New Roman" w:hAnsi="Times New Roman"/>
          <w:sz w:val="24"/>
          <w:szCs w:val="24"/>
        </w:rPr>
        <w:t xml:space="preserve"> и на условиях, установленных</w:t>
      </w:r>
      <w:r w:rsidRPr="000422F5">
        <w:rPr>
          <w:rFonts w:ascii="Times New Roman" w:hAnsi="Times New Roman"/>
          <w:sz w:val="24"/>
          <w:szCs w:val="24"/>
        </w:rPr>
        <w:t xml:space="preserve"> п. 16.5. и п. 7.17.9. Регламента ЭТП</w:t>
      </w:r>
      <w:r>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w:t>
      </w:r>
      <w:r w:rsidR="00480AAC" w:rsidRPr="00143BD1">
        <w:rPr>
          <w:rFonts w:ascii="Times New Roman" w:hAnsi="Times New Roman"/>
          <w:sz w:val="24"/>
          <w:szCs w:val="24"/>
        </w:rPr>
        <w:lastRenderedPageBreak/>
        <w:t>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5E95B950" w:rsidR="005E702D"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0F32C32" w14:textId="4CF914B8" w:rsidR="001B1735" w:rsidRPr="001B1735" w:rsidRDefault="001B1735" w:rsidP="001B1735">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В случае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 – отказ в регистрации производится по истечению пятого рабочего дня, на шестой рабочий день и позднее.</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30239F06" w14:textId="0F51EEB9" w:rsidR="00E938BD" w:rsidRPr="00143BD1" w:rsidRDefault="00E938B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 невыполнения условий оплаты п.16.5 Регламента, в случае использования ЭЦП без </w:t>
      </w:r>
      <w:r>
        <w:rPr>
          <w:rFonts w:ascii="Times New Roman" w:hAnsi="Times New Roman"/>
          <w:sz w:val="24"/>
          <w:szCs w:val="24"/>
        </w:rPr>
        <w:lastRenderedPageBreak/>
        <w:t>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4DC1759C" w:rsidR="00E124C6" w:rsidRPr="007F1281" w:rsidRDefault="00BD56FC"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7F128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Файл не должен быть защищён от просмотра, печати, не должен содержать </w:t>
      </w:r>
      <w:r w:rsidRPr="00143BD1">
        <w:rPr>
          <w:rFonts w:ascii="Times New Roman" w:hAnsi="Times New Roman"/>
          <w:sz w:val="24"/>
          <w:szCs w:val="24"/>
        </w:rPr>
        <w:lastRenderedPageBreak/>
        <w:t>вредоносного программного обеспечения в явном или скрытом виде;</w:t>
      </w:r>
    </w:p>
    <w:p w14:paraId="59E31BF3" w14:textId="703EE791" w:rsid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78B0182A" w14:textId="77777777"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Каждый отдельный документ должен прикладываться отдельно. Не допускается предоставление документов одним общим файлом. Не допускается предоставление документов в заархивированном виде. </w:t>
      </w:r>
    </w:p>
    <w:p w14:paraId="3846A9C6" w14:textId="7F1D0890"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1CEDD0B8" w14:textId="31630D39"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r w:rsidR="00231C20">
        <w:rPr>
          <w:rFonts w:ascii="Times New Roman" w:hAnsi="Times New Roman"/>
          <w:sz w:val="24"/>
          <w:szCs w:val="24"/>
        </w:rPr>
        <w:t xml:space="preserve"> </w:t>
      </w:r>
    </w:p>
    <w:p w14:paraId="22C3DD04" w14:textId="2B1733CA" w:rsidR="00231C20" w:rsidRDefault="00231C20" w:rsidP="003D0CE3">
      <w:pPr>
        <w:pStyle w:val="a5"/>
        <w:widowControl w:val="0"/>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невыполнения условий п.16.5 Регламента ЭТП в течение пяти рабочих дней, оператор имеет право отказать в добавлении ЭЦП к учетной записи пользователя. После отказа, пользователь имеет право повторно подать заявку на добавление сертификата ЭП </w:t>
      </w:r>
      <w:r w:rsidRPr="001C2FD2">
        <w:rPr>
          <w:rFonts w:ascii="Times New Roman" w:hAnsi="Times New Roman"/>
          <w:sz w:val="24"/>
          <w:szCs w:val="24"/>
        </w:rPr>
        <w:t xml:space="preserve">в разделе «Мои сертификаты </w:t>
      </w:r>
      <w:r>
        <w:rPr>
          <w:rFonts w:ascii="Times New Roman" w:hAnsi="Times New Roman"/>
          <w:sz w:val="24"/>
          <w:szCs w:val="24"/>
        </w:rPr>
        <w:t>ЭТП</w:t>
      </w:r>
      <w:r w:rsidRPr="001C2FD2">
        <w:rPr>
          <w:rFonts w:ascii="Times New Roman" w:hAnsi="Times New Roman"/>
          <w:sz w:val="24"/>
          <w:szCs w:val="24"/>
        </w:rPr>
        <w:t>»</w:t>
      </w:r>
      <w:r>
        <w:rPr>
          <w:rFonts w:ascii="Times New Roman" w:hAnsi="Times New Roman"/>
          <w:sz w:val="24"/>
          <w:szCs w:val="24"/>
        </w:rPr>
        <w:t>.</w:t>
      </w:r>
      <w:r w:rsidR="003D0CE3" w:rsidRPr="003D0CE3">
        <w:rPr>
          <w:rFonts w:ascii="Times New Roman" w:hAnsi="Times New Roman"/>
          <w:sz w:val="24"/>
          <w:szCs w:val="24"/>
        </w:rPr>
        <w:t xml:space="preserve"> </w:t>
      </w:r>
      <w:r w:rsidR="003D0CE3" w:rsidRPr="001C2FD2">
        <w:rPr>
          <w:rFonts w:ascii="Times New Roman" w:hAnsi="Times New Roman"/>
          <w:sz w:val="24"/>
          <w:szCs w:val="24"/>
        </w:rPr>
        <w:t xml:space="preserve">Срок подключения нового сертификата </w:t>
      </w:r>
      <w:r w:rsidR="003D0CE3">
        <w:rPr>
          <w:rFonts w:ascii="Times New Roman" w:hAnsi="Times New Roman"/>
          <w:sz w:val="24"/>
          <w:szCs w:val="24"/>
        </w:rPr>
        <w:t>электронной подписи</w:t>
      </w:r>
      <w:r w:rsidR="003D0CE3" w:rsidRPr="001C2FD2">
        <w:rPr>
          <w:rFonts w:ascii="Times New Roman" w:hAnsi="Times New Roman"/>
          <w:sz w:val="24"/>
          <w:szCs w:val="24"/>
        </w:rPr>
        <w:t xml:space="preserve"> занимает </w:t>
      </w:r>
      <w:r w:rsidR="003D0CE3">
        <w:rPr>
          <w:rFonts w:ascii="Times New Roman" w:hAnsi="Times New Roman"/>
          <w:sz w:val="24"/>
          <w:szCs w:val="24"/>
        </w:rPr>
        <w:t xml:space="preserve">до </w:t>
      </w:r>
      <w:r w:rsidR="003D0CE3" w:rsidRPr="001C2FD2">
        <w:rPr>
          <w:rFonts w:ascii="Times New Roman" w:hAnsi="Times New Roman"/>
          <w:sz w:val="24"/>
          <w:szCs w:val="24"/>
        </w:rPr>
        <w:t>5 рабочих дней</w:t>
      </w:r>
      <w:r w:rsidR="003D0CE3">
        <w:rPr>
          <w:rFonts w:ascii="Times New Roman" w:hAnsi="Times New Roman"/>
          <w:sz w:val="24"/>
          <w:szCs w:val="24"/>
        </w:rPr>
        <w:t>.</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6"/>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lastRenderedPageBreak/>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24823C72" w:rsidR="00DB680D" w:rsidRPr="00F03653" w:rsidRDefault="00FF5F91"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3D5131A0" w:rsidR="004555D2" w:rsidRDefault="007251C2"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6EE99AD1" w14:textId="693E1BD9" w:rsidR="00AE6447" w:rsidRPr="00143BD1" w:rsidRDefault="00AE6447"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Pr>
          <w:rFonts w:ascii="Times New Roman" w:hAnsi="Times New Roman"/>
          <w:sz w:val="24"/>
          <w:szCs w:val="24"/>
        </w:rPr>
        <w:t>В иных случаях, а именно если извещением о торгах Организатор устанавливает требование подписания договора о задатке на бумажном носителе</w:t>
      </w:r>
      <w:r w:rsidR="0076403A">
        <w:rPr>
          <w:rFonts w:ascii="Times New Roman" w:hAnsi="Times New Roman"/>
          <w:sz w:val="24"/>
          <w:szCs w:val="24"/>
        </w:rPr>
        <w:t xml:space="preserve"> в месте, указанном Организатором,</w:t>
      </w:r>
      <w:r>
        <w:rPr>
          <w:rFonts w:ascii="Times New Roman" w:hAnsi="Times New Roman"/>
          <w:sz w:val="24"/>
          <w:szCs w:val="24"/>
        </w:rPr>
        <w:t xml:space="preserve"> и </w:t>
      </w:r>
      <w:r w:rsidR="0076403A">
        <w:rPr>
          <w:rFonts w:ascii="Times New Roman" w:hAnsi="Times New Roman"/>
          <w:sz w:val="24"/>
          <w:szCs w:val="24"/>
        </w:rPr>
        <w:t>обязывает прикрепить</w:t>
      </w:r>
      <w:r>
        <w:rPr>
          <w:rFonts w:ascii="Times New Roman" w:hAnsi="Times New Roman"/>
          <w:sz w:val="24"/>
          <w:szCs w:val="24"/>
        </w:rPr>
        <w:t xml:space="preserve"> скан-образа данного договора к заявке на участие в торгах, подписанный на ЭТП </w:t>
      </w:r>
      <w:r w:rsidR="0076403A">
        <w:rPr>
          <w:rFonts w:ascii="Times New Roman" w:hAnsi="Times New Roman"/>
          <w:sz w:val="24"/>
          <w:szCs w:val="24"/>
        </w:rPr>
        <w:t xml:space="preserve">электронный </w:t>
      </w:r>
      <w:r>
        <w:rPr>
          <w:rFonts w:ascii="Times New Roman" w:hAnsi="Times New Roman"/>
          <w:sz w:val="24"/>
          <w:szCs w:val="24"/>
        </w:rPr>
        <w:t>договор о задатке теряет юридическую силу и становится недоступным для просмотра в личном кабинете Участника.</w:t>
      </w:r>
    </w:p>
    <w:p w14:paraId="7F2CBA29" w14:textId="03A8A66B" w:rsidR="00D7503D" w:rsidRPr="00384156"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384156">
        <w:rPr>
          <w:rFonts w:ascii="Times New Roman" w:hAnsi="Times New Roman"/>
          <w:sz w:val="24"/>
          <w:szCs w:val="24"/>
        </w:rPr>
        <w:t xml:space="preserve">Претендент оплачивает задаток </w:t>
      </w:r>
      <w:r w:rsidR="004555D2" w:rsidRPr="00384156">
        <w:rPr>
          <w:rFonts w:ascii="Times New Roman" w:hAnsi="Times New Roman"/>
          <w:sz w:val="24"/>
          <w:szCs w:val="24"/>
        </w:rPr>
        <w:t xml:space="preserve">в </w:t>
      </w:r>
      <w:r w:rsidR="002475FC" w:rsidRPr="00384156">
        <w:rPr>
          <w:rFonts w:ascii="Times New Roman" w:hAnsi="Times New Roman"/>
          <w:sz w:val="24"/>
          <w:szCs w:val="24"/>
        </w:rPr>
        <w:t xml:space="preserve">порядке, </w:t>
      </w:r>
      <w:r w:rsidR="004555D2" w:rsidRPr="00384156">
        <w:rPr>
          <w:rFonts w:ascii="Times New Roman" w:hAnsi="Times New Roman"/>
          <w:sz w:val="24"/>
          <w:szCs w:val="24"/>
        </w:rPr>
        <w:t>установленном</w:t>
      </w:r>
      <w:r w:rsidRPr="00384156">
        <w:rPr>
          <w:rFonts w:ascii="Times New Roman" w:hAnsi="Times New Roman"/>
          <w:sz w:val="24"/>
          <w:szCs w:val="24"/>
        </w:rPr>
        <w:t xml:space="preserve"> договор</w:t>
      </w:r>
      <w:r w:rsidR="004555D2" w:rsidRPr="00384156">
        <w:rPr>
          <w:rFonts w:ascii="Times New Roman" w:hAnsi="Times New Roman"/>
          <w:sz w:val="24"/>
          <w:szCs w:val="24"/>
        </w:rPr>
        <w:t>ом</w:t>
      </w:r>
      <w:r w:rsidR="002475FC" w:rsidRPr="00384156">
        <w:rPr>
          <w:rFonts w:ascii="Times New Roman" w:hAnsi="Times New Roman"/>
          <w:sz w:val="24"/>
          <w:szCs w:val="24"/>
        </w:rPr>
        <w:t xml:space="preserve"> о задатке</w:t>
      </w:r>
      <w:r w:rsidR="00941783" w:rsidRPr="00384156">
        <w:rPr>
          <w:rFonts w:ascii="Times New Roman" w:hAnsi="Times New Roman"/>
          <w:sz w:val="24"/>
          <w:szCs w:val="24"/>
        </w:rPr>
        <w:t>, либо извещением организатора.</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52210D1B" w:rsidR="000A2A1E"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5900B8DF" w14:textId="74B51C20" w:rsidR="00BE4D8D" w:rsidRPr="00143BD1" w:rsidRDefault="00BE4D8D"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w:t>
      </w:r>
      <w:r w:rsidR="00EA649D">
        <w:rPr>
          <w:rFonts w:ascii="Times New Roman" w:hAnsi="Times New Roman"/>
          <w:sz w:val="24"/>
          <w:szCs w:val="24"/>
        </w:rPr>
        <w:t>перехода по ссылке</w:t>
      </w:r>
      <w:r>
        <w:rPr>
          <w:rFonts w:ascii="Times New Roman" w:hAnsi="Times New Roman"/>
          <w:sz w:val="24"/>
          <w:szCs w:val="24"/>
        </w:rPr>
        <w:t xml:space="preserve"> «</w:t>
      </w:r>
      <w:hyperlink r:id="rId8"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sidR="00EA649D">
        <w:rPr>
          <w:rFonts w:ascii="Times New Roman" w:hAnsi="Times New Roman"/>
          <w:sz w:val="24"/>
          <w:szCs w:val="24"/>
        </w:rPr>
        <w:t xml:space="preserve"> в блоке в нижней части, рядом с блоком «документы». В случае технической </w:t>
      </w:r>
      <w:bookmarkStart w:id="10" w:name="_GoBack"/>
      <w:bookmarkEnd w:id="10"/>
      <w:r w:rsidR="00EA649D">
        <w:rPr>
          <w:rFonts w:ascii="Times New Roman" w:hAnsi="Times New Roman"/>
          <w:sz w:val="24"/>
          <w:szCs w:val="24"/>
        </w:rPr>
        <w:t>возможности подачи заявки, будет осуществлен переход на стадию подписания договора о задатке и создания заявки на участие в торгах.</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14:paraId="1FC28BBF" w14:textId="1DC9AA9B"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77572E41" w14:textId="66966880" w:rsidR="00215C05" w:rsidRDefault="005919B7" w:rsidP="00215C05">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00215C05">
        <w:rPr>
          <w:rFonts w:ascii="Times New Roman" w:hAnsi="Times New Roman"/>
          <w:sz w:val="24"/>
          <w:szCs w:val="24"/>
        </w:rPr>
        <w:t xml:space="preserve"> Извещение об отмене торгов.</w:t>
      </w:r>
    </w:p>
    <w:p w14:paraId="7C52015A" w14:textId="3436513F" w:rsidR="00215C05" w:rsidRDefault="00215C05" w:rsidP="00215C05">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22D7A419" w14:textId="77777777" w:rsidR="00215C05" w:rsidRPr="00215C05" w:rsidRDefault="00215C05" w:rsidP="00215C05">
      <w:pPr>
        <w:pStyle w:val="a5"/>
        <w:widowControl w:val="0"/>
        <w:spacing w:after="0" w:line="240" w:lineRule="auto"/>
        <w:ind w:left="4406"/>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22E9120B"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3"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3"/>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343C3553" w14:textId="5F987315" w:rsidR="003A5D47" w:rsidRPr="00B910D8" w:rsidRDefault="003A5D4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до окончания календарного дня окончания процедуры торгов (до 00 часов 00 минут дня, следующего за днем торгов) победитель не подписал протокол о результатах торгов.</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4"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4"/>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5" w:name="_Toc301811008"/>
      <w:r w:rsidRPr="00D32532">
        <w:rPr>
          <w:rFonts w:ascii="Times New Roman" w:hAnsi="Times New Roman"/>
          <w:i w:val="0"/>
          <w:sz w:val="24"/>
          <w:szCs w:val="24"/>
        </w:rPr>
        <w:t>Заявка на организацию торгов</w:t>
      </w:r>
      <w:bookmarkEnd w:id="15"/>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w:t>
      </w:r>
      <w:r w:rsidRPr="00D32532">
        <w:rPr>
          <w:rFonts w:ascii="Times New Roman" w:hAnsi="Times New Roman"/>
          <w:sz w:val="24"/>
          <w:szCs w:val="24"/>
        </w:rPr>
        <w:lastRenderedPageBreak/>
        <w:t xml:space="preserve">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5871C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6" w:name="_Toc301811032"/>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7"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7"/>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8"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9" w:name="sub_13322"/>
      <w:bookmarkEnd w:id="18"/>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20" w:name="OLE_LINK168"/>
      <w:bookmarkStart w:id="21" w:name="OLE_LINK169"/>
      <w:bookmarkStart w:id="22"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20"/>
      <w:bookmarkEnd w:id="21"/>
      <w:bookmarkEnd w:id="22"/>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3" w:name="OLE_LINK171"/>
      <w:bookmarkStart w:id="24"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3"/>
      <w:bookmarkEnd w:id="24"/>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5" w:name="OLE_LINK196"/>
      <w:bookmarkStart w:id="26" w:name="OLE_LINK197"/>
      <w:bookmarkStart w:id="27"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5"/>
      <w:bookmarkEnd w:id="26"/>
      <w:bookmarkEnd w:id="27"/>
      <w:r>
        <w:rPr>
          <w:rFonts w:ascii="Times New Roman" w:hAnsi="Times New Roman"/>
          <w:sz w:val="24"/>
          <w:szCs w:val="24"/>
        </w:rPr>
        <w:t xml:space="preserve">, </w:t>
      </w:r>
      <w:bookmarkStart w:id="28" w:name="OLE_LINK199"/>
      <w:bookmarkStart w:id="29"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8"/>
      <w:bookmarkEnd w:id="29"/>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9"/>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30"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lastRenderedPageBreak/>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30"/>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1" w:name="OLE_LINK121"/>
      <w:bookmarkStart w:id="32"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3" w:name="OLE_LINK123"/>
      <w:bookmarkStart w:id="34" w:name="OLE_LINK124"/>
      <w:bookmarkStart w:id="35" w:name="OLE_LINK125"/>
      <w:bookmarkEnd w:id="31"/>
      <w:bookmarkEnd w:id="32"/>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6" w:name="OLE_LINK176"/>
      <w:bookmarkStart w:id="37" w:name="OLE_LINK177"/>
      <w:r w:rsidRPr="00856228">
        <w:rPr>
          <w:rFonts w:ascii="Times New Roman" w:hAnsi="Times New Roman"/>
          <w:sz w:val="24"/>
          <w:szCs w:val="24"/>
        </w:rPr>
        <w:t>указанные Организатором торгов в Извещении о проведении торгов.</w:t>
      </w:r>
    </w:p>
    <w:bookmarkEnd w:id="36"/>
    <w:bookmarkEnd w:id="37"/>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3"/>
    <w:bookmarkEnd w:id="34"/>
    <w:bookmarkEnd w:id="35"/>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8" w:name="OLE_LINK126"/>
      <w:bookmarkStart w:id="39" w:name="OLE_LINK127"/>
      <w:bookmarkStart w:id="40"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8"/>
    <w:bookmarkEnd w:id="39"/>
    <w:bookmarkEnd w:id="40"/>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1" w:name="OLE_LINK183"/>
      <w:bookmarkStart w:id="42" w:name="OLE_LINK184"/>
      <w:bookmarkStart w:id="43"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1"/>
    <w:bookmarkEnd w:id="42"/>
    <w:bookmarkEnd w:id="43"/>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4"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4"/>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5" w:name="OLE_LINK165"/>
      <w:bookmarkStart w:id="46" w:name="OLE_LINK166"/>
      <w:bookmarkStart w:id="47"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5"/>
    <w:bookmarkEnd w:id="46"/>
    <w:bookmarkEnd w:id="47"/>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8" w:name="OLE_LINK155"/>
      <w:bookmarkStart w:id="49" w:name="OLE_LINK156"/>
      <w:bookmarkStart w:id="50"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8"/>
      <w:bookmarkEnd w:id="49"/>
      <w:bookmarkEnd w:id="50"/>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1" w:name="OLE_LINK138"/>
      <w:bookmarkStart w:id="52" w:name="OLE_LINK139"/>
      <w:bookmarkStart w:id="53"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1"/>
      <w:bookmarkEnd w:id="52"/>
      <w:bookmarkEnd w:id="53"/>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4" w:name="_Toc507456"/>
      <w:r>
        <w:rPr>
          <w:rFonts w:ascii="Times New Roman" w:hAnsi="Times New Roman"/>
          <w:sz w:val="24"/>
          <w:szCs w:val="24"/>
        </w:rPr>
        <w:t xml:space="preserve">Торги по </w:t>
      </w:r>
      <w:bookmarkStart w:id="55" w:name="OLE_LINK206"/>
      <w:bookmarkStart w:id="56"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4"/>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7" w:name="OLE_LINK33"/>
      <w:bookmarkStart w:id="58" w:name="OLE_LINK34"/>
      <w:bookmarkEnd w:id="55"/>
      <w:bookmarkEnd w:id="56"/>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7"/>
    <w:bookmarkEnd w:id="58"/>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w:t>
      </w:r>
      <w:r w:rsidRPr="00143BD1">
        <w:rPr>
          <w:rFonts w:ascii="Times New Roman" w:hAnsi="Times New Roman"/>
          <w:sz w:val="24"/>
          <w:szCs w:val="24"/>
        </w:rPr>
        <w:lastRenderedPageBreak/>
        <w:t xml:space="preserve">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502EEAD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9" w:name="OLE_LINK211"/>
      <w:bookmarkStart w:id="60"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9"/>
    <w:bookmarkEnd w:id="60"/>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7FE2D7A3"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w:t>
      </w:r>
      <w:r w:rsidRPr="00DB7DAD">
        <w:rPr>
          <w:rFonts w:ascii="Times New Roman" w:hAnsi="Times New Roman"/>
          <w:sz w:val="24"/>
          <w:szCs w:val="24"/>
        </w:rPr>
        <w:lastRenderedPageBreak/>
        <w:t xml:space="preserve">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6"/>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FBE02D6" w:rsidR="006C141C" w:rsidRP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1708711C" w:rsidR="004B1F30" w:rsidRPr="00D67C3F" w:rsidRDefault="004B1F30" w:rsidP="001E33BE">
            <w:pPr>
              <w:tabs>
                <w:tab w:val="left" w:pos="-426"/>
              </w:tabs>
              <w:spacing w:after="0" w:line="240" w:lineRule="auto"/>
              <w:rPr>
                <w:rFonts w:ascii="Times New Roman" w:hAnsi="Times New Roman"/>
                <w:sz w:val="24"/>
                <w:szCs w:val="24"/>
              </w:rPr>
            </w:pPr>
            <w:r w:rsidRPr="00D67C3F">
              <w:rPr>
                <w:rFonts w:ascii="Times New Roman" w:hAnsi="Times New Roman"/>
                <w:color w:val="000000"/>
                <w:sz w:val="24"/>
                <w:szCs w:val="24"/>
                <w:lang w:eastAsia="ru-RU"/>
              </w:rPr>
              <w:t>до 5</w:t>
            </w:r>
            <w:r>
              <w:rPr>
                <w:rFonts w:ascii="Times New Roman" w:hAnsi="Times New Roman"/>
                <w:color w:val="000000"/>
                <w:sz w:val="24"/>
                <w:szCs w:val="24"/>
                <w:lang w:eastAsia="ru-RU"/>
              </w:rPr>
              <w:t>0</w:t>
            </w:r>
            <w:r w:rsidRPr="00D67C3F">
              <w:rPr>
                <w:rFonts w:ascii="Times New Roman" w:hAnsi="Times New Roman"/>
                <w:color w:val="000000"/>
                <w:sz w:val="24"/>
                <w:szCs w:val="24"/>
                <w:lang w:eastAsia="ru-RU"/>
              </w:rPr>
              <w:t> 000 000 рублей</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r w:rsidR="004B1F30" w:rsidRPr="00D67C3F" w14:paraId="41ABC9F3" w14:textId="77777777" w:rsidTr="001E33BE">
        <w:tc>
          <w:tcPr>
            <w:tcW w:w="4962" w:type="dxa"/>
          </w:tcPr>
          <w:p w14:paraId="64856EC4" w14:textId="77777777" w:rsidR="004B1F30" w:rsidRPr="00D67C3F" w:rsidRDefault="004B1F30" w:rsidP="001E33BE">
            <w:pPr>
              <w:tabs>
                <w:tab w:val="left" w:pos="-426"/>
              </w:tabs>
              <w:spacing w:after="0" w:line="240" w:lineRule="auto"/>
              <w:rPr>
                <w:rFonts w:ascii="Times New Roman" w:hAnsi="Times New Roman"/>
                <w:sz w:val="24"/>
                <w:szCs w:val="24"/>
              </w:rPr>
            </w:pPr>
            <w:r w:rsidRPr="00D67C3F">
              <w:rPr>
                <w:rFonts w:ascii="Times New Roman" w:hAnsi="Times New Roman"/>
                <w:color w:val="000000"/>
                <w:sz w:val="24"/>
                <w:szCs w:val="24"/>
                <w:lang w:eastAsia="ru-RU"/>
              </w:rPr>
              <w:t xml:space="preserve">от 50 000 000 рублей до </w:t>
            </w:r>
            <w:r>
              <w:rPr>
                <w:rFonts w:ascii="Times New Roman" w:hAnsi="Times New Roman"/>
                <w:color w:val="000000"/>
                <w:sz w:val="24"/>
                <w:szCs w:val="24"/>
                <w:lang w:eastAsia="ru-RU"/>
              </w:rPr>
              <w:t>2</w:t>
            </w:r>
            <w:r w:rsidRPr="00D67C3F">
              <w:rPr>
                <w:rFonts w:ascii="Times New Roman" w:hAnsi="Times New Roman"/>
                <w:color w:val="000000"/>
                <w:sz w:val="24"/>
                <w:szCs w:val="24"/>
                <w:lang w:eastAsia="ru-RU"/>
              </w:rPr>
              <w:t>00 000 000 рублей</w:t>
            </w:r>
          </w:p>
        </w:tc>
        <w:tc>
          <w:tcPr>
            <w:tcW w:w="4645" w:type="dxa"/>
          </w:tcPr>
          <w:p w14:paraId="6DF741FF" w14:textId="2C681A31" w:rsidR="004B1F30" w:rsidRPr="00092CDD" w:rsidRDefault="006420E4" w:rsidP="00092CDD">
            <w:pPr>
              <w:spacing w:after="0" w:line="240" w:lineRule="auto"/>
              <w:ind w:left="-74"/>
              <w:rPr>
                <w:rFonts w:ascii="Times New Roman" w:hAnsi="Times New Roman"/>
                <w:color w:val="000000"/>
                <w:sz w:val="24"/>
                <w:szCs w:val="24"/>
                <w:lang w:eastAsia="ru-RU"/>
              </w:rPr>
            </w:pPr>
            <w:r>
              <w:rPr>
                <w:rFonts w:ascii="Times New Roman" w:hAnsi="Times New Roman"/>
                <w:color w:val="000000"/>
                <w:sz w:val="24"/>
                <w:szCs w:val="24"/>
                <w:lang w:eastAsia="ru-RU"/>
              </w:rPr>
              <w:t>8</w:t>
            </w:r>
            <w:r w:rsidR="004B1F30" w:rsidRPr="00092CDD">
              <w:rPr>
                <w:rFonts w:ascii="Times New Roman" w:hAnsi="Times New Roman"/>
                <w:color w:val="000000"/>
                <w:sz w:val="24"/>
                <w:szCs w:val="24"/>
                <w:lang w:eastAsia="ru-RU"/>
              </w:rPr>
              <w:t>%</w:t>
            </w:r>
          </w:p>
        </w:tc>
      </w:tr>
      <w:tr w:rsidR="004B1F30" w:rsidRPr="00D67C3F" w14:paraId="7A96228B" w14:textId="77777777" w:rsidTr="001E33BE">
        <w:tblPrEx>
          <w:tblLook w:val="0000" w:firstRow="0" w:lastRow="0" w:firstColumn="0" w:lastColumn="0" w:noHBand="0" w:noVBand="0"/>
        </w:tblPrEx>
        <w:trPr>
          <w:trHeight w:val="250"/>
        </w:trPr>
        <w:tc>
          <w:tcPr>
            <w:tcW w:w="4962" w:type="dxa"/>
          </w:tcPr>
          <w:tbl>
            <w:tblPr>
              <w:tblW w:w="5860" w:type="dxa"/>
              <w:tblLayout w:type="fixed"/>
              <w:tblLook w:val="04A0" w:firstRow="1" w:lastRow="0" w:firstColumn="1" w:lastColumn="0" w:noHBand="0" w:noVBand="1"/>
            </w:tblPr>
            <w:tblGrid>
              <w:gridCol w:w="5860"/>
            </w:tblGrid>
            <w:tr w:rsidR="004B1F30" w:rsidRPr="00D67C3F" w14:paraId="2540E1FD" w14:textId="77777777" w:rsidTr="001E33BE">
              <w:trPr>
                <w:trHeight w:val="300"/>
              </w:trPr>
              <w:tc>
                <w:tcPr>
                  <w:tcW w:w="5860" w:type="dxa"/>
                  <w:tcBorders>
                    <w:top w:val="nil"/>
                    <w:left w:val="nil"/>
                    <w:bottom w:val="nil"/>
                    <w:right w:val="nil"/>
                  </w:tcBorders>
                  <w:shd w:val="clear" w:color="auto" w:fill="auto"/>
                  <w:noWrap/>
                  <w:vAlign w:val="bottom"/>
                  <w:hideMark/>
                </w:tcPr>
                <w:p w14:paraId="766F41EC" w14:textId="77777777" w:rsidR="004B1F30" w:rsidRPr="00D67C3F" w:rsidRDefault="004B1F30" w:rsidP="001E33BE">
                  <w:pPr>
                    <w:spacing w:after="0" w:line="240" w:lineRule="auto"/>
                    <w:ind w:left="-74"/>
                    <w:rPr>
                      <w:rFonts w:ascii="Times New Roman" w:hAnsi="Times New Roman"/>
                      <w:color w:val="000000"/>
                      <w:sz w:val="24"/>
                      <w:szCs w:val="24"/>
                      <w:lang w:eastAsia="ru-RU"/>
                    </w:rPr>
                  </w:pPr>
                  <w:r w:rsidRPr="00D67C3F">
                    <w:rPr>
                      <w:rFonts w:ascii="Times New Roman" w:hAnsi="Times New Roman"/>
                      <w:color w:val="000000"/>
                      <w:sz w:val="24"/>
                      <w:szCs w:val="24"/>
                      <w:lang w:eastAsia="ru-RU"/>
                    </w:rPr>
                    <w:t xml:space="preserve">свыше </w:t>
                  </w:r>
                  <w:r>
                    <w:rPr>
                      <w:rFonts w:ascii="Times New Roman" w:hAnsi="Times New Roman"/>
                      <w:color w:val="000000"/>
                      <w:sz w:val="24"/>
                      <w:szCs w:val="24"/>
                      <w:lang w:eastAsia="ru-RU"/>
                    </w:rPr>
                    <w:t>2</w:t>
                  </w:r>
                  <w:r w:rsidRPr="00D67C3F">
                    <w:rPr>
                      <w:rFonts w:ascii="Times New Roman" w:hAnsi="Times New Roman"/>
                      <w:color w:val="000000"/>
                      <w:sz w:val="24"/>
                      <w:szCs w:val="24"/>
                      <w:lang w:eastAsia="ru-RU"/>
                    </w:rPr>
                    <w:t>00 000 000 рублей</w:t>
                  </w:r>
                </w:p>
              </w:tc>
            </w:tr>
          </w:tbl>
          <w:p w14:paraId="452A6613" w14:textId="77777777" w:rsidR="004B1F30" w:rsidRPr="00D67C3F" w:rsidRDefault="004B1F30" w:rsidP="001E33BE">
            <w:pPr>
              <w:tabs>
                <w:tab w:val="left" w:pos="-426"/>
              </w:tabs>
              <w:spacing w:after="0" w:line="240" w:lineRule="auto"/>
              <w:rPr>
                <w:rFonts w:ascii="Times New Roman" w:hAnsi="Times New Roman"/>
                <w:color w:val="000000"/>
                <w:sz w:val="24"/>
                <w:szCs w:val="24"/>
                <w:lang w:eastAsia="ru-RU"/>
              </w:rPr>
            </w:pPr>
          </w:p>
        </w:tc>
        <w:tc>
          <w:tcPr>
            <w:tcW w:w="4645" w:type="dxa"/>
          </w:tcPr>
          <w:p w14:paraId="069AC577"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5%</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08D1C23" w14:textId="75A05F6D" w:rsidR="004B1F30" w:rsidRPr="00EC1C5D" w:rsidRDefault="004B1F30" w:rsidP="00036CB6">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sidR="00036CB6">
        <w:rPr>
          <w:rFonts w:ascii="Times New Roman" w:hAnsi="Times New Roman"/>
          <w:sz w:val="24"/>
          <w:szCs w:val="24"/>
        </w:rPr>
        <w:t xml:space="preserve"> </w:t>
      </w:r>
      <w:r w:rsidRPr="00EC1C5D">
        <w:rPr>
          <w:rFonts w:ascii="Times New Roman" w:hAnsi="Times New Roman"/>
          <w:sz w:val="24"/>
          <w:szCs w:val="24"/>
        </w:rPr>
        <w:t>Расчетный с</w:t>
      </w:r>
      <w:r w:rsidR="008D4A0E">
        <w:rPr>
          <w:rFonts w:ascii="Times New Roman" w:hAnsi="Times New Roman"/>
          <w:sz w:val="24"/>
          <w:szCs w:val="24"/>
        </w:rPr>
        <w:t xml:space="preserve">чет № </w:t>
      </w:r>
      <w:r w:rsidR="00A6617D" w:rsidRPr="00A6617D">
        <w:rPr>
          <w:rFonts w:ascii="Times New Roman" w:hAnsi="Times New Roman"/>
          <w:sz w:val="24"/>
          <w:szCs w:val="24"/>
        </w:rPr>
        <w:br/>
        <w:t>40702810902500086139</w:t>
      </w:r>
      <w:r w:rsidRPr="00EC1C5D">
        <w:rPr>
          <w:rFonts w:ascii="Times New Roman" w:hAnsi="Times New Roman"/>
          <w:sz w:val="24"/>
          <w:szCs w:val="24"/>
        </w:rPr>
        <w:t>, ко</w:t>
      </w:r>
      <w:r w:rsidR="00760247">
        <w:rPr>
          <w:rFonts w:ascii="Times New Roman" w:hAnsi="Times New Roman"/>
          <w:sz w:val="24"/>
          <w:szCs w:val="24"/>
        </w:rPr>
        <w:t xml:space="preserve">рр.счет </w:t>
      </w:r>
      <w:r w:rsidR="00A6617D" w:rsidRPr="00A6617D">
        <w:rPr>
          <w:rFonts w:ascii="Times New Roman" w:hAnsi="Times New Roman"/>
          <w:sz w:val="24"/>
          <w:szCs w:val="24"/>
        </w:rPr>
        <w:t>30101810845250000999</w:t>
      </w:r>
      <w:r w:rsidR="00636E1E">
        <w:rPr>
          <w:rFonts w:ascii="Times New Roman" w:hAnsi="Times New Roman"/>
          <w:sz w:val="24"/>
          <w:szCs w:val="24"/>
        </w:rPr>
        <w:t xml:space="preserve">, БИК </w:t>
      </w:r>
      <w:r w:rsidR="00A6617D" w:rsidRPr="00A6617D">
        <w:rPr>
          <w:rFonts w:ascii="Times New Roman" w:hAnsi="Times New Roman"/>
          <w:sz w:val="24"/>
          <w:szCs w:val="24"/>
        </w:rPr>
        <w:t>044525999</w:t>
      </w:r>
      <w:r w:rsidRPr="00EC1C5D">
        <w:rPr>
          <w:rFonts w:ascii="Times New Roman" w:hAnsi="Times New Roman"/>
          <w:sz w:val="24"/>
          <w:szCs w:val="24"/>
        </w:rPr>
        <w:t>, открыт</w:t>
      </w:r>
      <w:r w:rsidR="00EC1C5D">
        <w:rPr>
          <w:rFonts w:ascii="Times New Roman" w:hAnsi="Times New Roman"/>
          <w:sz w:val="24"/>
          <w:szCs w:val="24"/>
        </w:rPr>
        <w:t xml:space="preserve">ый в </w:t>
      </w:r>
      <w:r w:rsidR="00A6617D" w:rsidRPr="00A6617D">
        <w:rPr>
          <w:rFonts w:ascii="Times New Roman" w:hAnsi="Times New Roman"/>
          <w:sz w:val="24"/>
          <w:szCs w:val="24"/>
        </w:rPr>
        <w:t>Филиал Точка Публичного акционерного общества Банка «Финансовая Корпорация Открытие»</w:t>
      </w:r>
      <w:r w:rsidRPr="00EC1C5D">
        <w:rPr>
          <w:rFonts w:ascii="Times New Roman" w:hAnsi="Times New Roman"/>
          <w:sz w:val="24"/>
          <w:szCs w:val="24"/>
        </w:rPr>
        <w:t>, получатель ООО «НИК</w:t>
      </w:r>
      <w:r w:rsidR="00A6617D">
        <w:rPr>
          <w:rFonts w:ascii="Times New Roman" w:hAnsi="Times New Roman"/>
          <w:sz w:val="24"/>
          <w:szCs w:val="24"/>
        </w:rPr>
        <w:t>24» ИНН 1828032557</w:t>
      </w:r>
      <w:r w:rsidR="00036CB6">
        <w:rPr>
          <w:rFonts w:ascii="Times New Roman" w:hAnsi="Times New Roman"/>
          <w:sz w:val="24"/>
          <w:szCs w:val="24"/>
        </w:rPr>
        <w:t>,</w:t>
      </w:r>
      <w:r w:rsidR="00A6617D">
        <w:rPr>
          <w:rFonts w:ascii="Times New Roman" w:hAnsi="Times New Roman"/>
          <w:sz w:val="24"/>
          <w:szCs w:val="24"/>
        </w:rPr>
        <w:t xml:space="preserve"> КПП 182801001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7344AB7" w14:textId="609A0C63" w:rsidR="00686A89"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2F284E8E" w14:textId="254A5248" w:rsidR="00686A89" w:rsidRPr="00FC1839" w:rsidRDefault="00686A89" w:rsidP="00686A89">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16.5.</w:t>
      </w:r>
      <w:r w:rsidRPr="00FC1839">
        <w:rPr>
          <w:rFonts w:ascii="Times New Roman" w:hAnsi="Times New Roman"/>
          <w:sz w:val="24"/>
          <w:szCs w:val="24"/>
        </w:rPr>
        <w:tab/>
        <w:t>Для использования на ЭТП любой электронной подписи, соответствующей требованиям Федерального закона N 63-ФЗ "Об электронной подписи", и сертификат ключа электронной подписи изготовленного и выданного любым из аккредитованных Минкомсвязи РФ удостоверяющих центров</w:t>
      </w:r>
      <w:r w:rsidR="00E13756" w:rsidRPr="00FC1839">
        <w:rPr>
          <w:rFonts w:ascii="Times New Roman" w:hAnsi="Times New Roman"/>
          <w:sz w:val="24"/>
          <w:szCs w:val="24"/>
        </w:rPr>
        <w:t>, не содержащей</w:t>
      </w:r>
      <w:r w:rsidRPr="00FC1839">
        <w:rPr>
          <w:rFonts w:ascii="Times New Roman" w:hAnsi="Times New Roman"/>
          <w:sz w:val="24"/>
          <w:szCs w:val="24"/>
        </w:rPr>
        <w:t xml:space="preserve"> </w:t>
      </w:r>
      <w:r w:rsidR="00E13756" w:rsidRPr="00FC1839">
        <w:rPr>
          <w:rFonts w:ascii="Times New Roman" w:hAnsi="Times New Roman"/>
          <w:sz w:val="24"/>
          <w:szCs w:val="24"/>
        </w:rPr>
        <w:t>объектного идентификатора (</w:t>
      </w:r>
      <w:r w:rsidRPr="00FC1839">
        <w:rPr>
          <w:rFonts w:ascii="Times New Roman" w:hAnsi="Times New Roman"/>
          <w:sz w:val="24"/>
          <w:szCs w:val="24"/>
          <w:lang w:val="en-US"/>
        </w:rPr>
        <w:t>OID</w:t>
      </w:r>
      <w:r w:rsidR="00E13756" w:rsidRPr="00FC1839">
        <w:rPr>
          <w:rFonts w:ascii="Times New Roman" w:hAnsi="Times New Roman"/>
          <w:sz w:val="24"/>
          <w:szCs w:val="24"/>
        </w:rPr>
        <w:t>)</w:t>
      </w:r>
      <w:r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r w:rsidR="006C141C" w:rsidRPr="00FC1839">
        <w:rPr>
          <w:rFonts w:ascii="Times New Roman" w:hAnsi="Times New Roman"/>
          <w:sz w:val="24"/>
          <w:szCs w:val="24"/>
        </w:rPr>
        <w:t>Участник</w:t>
      </w:r>
      <w:r w:rsidRPr="00FC1839">
        <w:rPr>
          <w:rFonts w:ascii="Times New Roman" w:hAnsi="Times New Roman"/>
          <w:sz w:val="24"/>
          <w:szCs w:val="24"/>
        </w:rPr>
        <w:t xml:space="preserve"> обязан оплатить </w:t>
      </w:r>
      <w:r w:rsidR="00E13756" w:rsidRPr="00FC1839">
        <w:rPr>
          <w:rFonts w:ascii="Times New Roman" w:hAnsi="Times New Roman"/>
          <w:sz w:val="24"/>
          <w:szCs w:val="24"/>
        </w:rPr>
        <w:t xml:space="preserve">Оператору стоимость в размере 5 000 (пять тысяч) рублей по следующим реквизитам </w:t>
      </w:r>
    </w:p>
    <w:p w14:paraId="5EC8054E" w14:textId="2CA25FE2" w:rsidR="00E13756" w:rsidRPr="00FC1839" w:rsidRDefault="00787533" w:rsidP="00E13756">
      <w:pPr>
        <w:tabs>
          <w:tab w:val="left" w:pos="-426"/>
        </w:tabs>
        <w:spacing w:after="0" w:line="240" w:lineRule="auto"/>
        <w:ind w:left="-709" w:firstLine="709"/>
        <w:jc w:val="both"/>
        <w:rPr>
          <w:rFonts w:ascii="Times New Roman" w:hAnsi="Times New Roman"/>
          <w:sz w:val="24"/>
          <w:szCs w:val="24"/>
        </w:rPr>
      </w:pPr>
      <w:r w:rsidRPr="00EC1C5D">
        <w:rPr>
          <w:rFonts w:ascii="Times New Roman" w:hAnsi="Times New Roman"/>
          <w:sz w:val="24"/>
          <w:szCs w:val="24"/>
        </w:rPr>
        <w:t>Расчетный с</w:t>
      </w:r>
      <w:r>
        <w:rPr>
          <w:rFonts w:ascii="Times New Roman" w:hAnsi="Times New Roman"/>
          <w:sz w:val="24"/>
          <w:szCs w:val="24"/>
        </w:rPr>
        <w:t xml:space="preserve">чет № </w:t>
      </w:r>
      <w:r w:rsidRPr="00A6617D">
        <w:rPr>
          <w:rFonts w:ascii="Times New Roman" w:hAnsi="Times New Roman"/>
          <w:sz w:val="24"/>
          <w:szCs w:val="24"/>
        </w:rPr>
        <w:t>40702810902500086139</w:t>
      </w:r>
      <w:r w:rsidRPr="00EC1C5D">
        <w:rPr>
          <w:rFonts w:ascii="Times New Roman" w:hAnsi="Times New Roman"/>
          <w:sz w:val="24"/>
          <w:szCs w:val="24"/>
        </w:rPr>
        <w:t>, ко</w:t>
      </w:r>
      <w:r>
        <w:rPr>
          <w:rFonts w:ascii="Times New Roman" w:hAnsi="Times New Roman"/>
          <w:sz w:val="24"/>
          <w:szCs w:val="24"/>
        </w:rPr>
        <w:t xml:space="preserve">рр.счет </w:t>
      </w:r>
      <w:r w:rsidRPr="00A6617D">
        <w:rPr>
          <w:rFonts w:ascii="Times New Roman" w:hAnsi="Times New Roman"/>
          <w:sz w:val="24"/>
          <w:szCs w:val="24"/>
        </w:rPr>
        <w:t>30101810845250000999</w:t>
      </w:r>
      <w:r>
        <w:rPr>
          <w:rFonts w:ascii="Times New Roman" w:hAnsi="Times New Roman"/>
          <w:sz w:val="24"/>
          <w:szCs w:val="24"/>
        </w:rPr>
        <w:t xml:space="preserve">, БИК </w:t>
      </w:r>
      <w:r w:rsidRPr="00A6617D">
        <w:rPr>
          <w:rFonts w:ascii="Times New Roman" w:hAnsi="Times New Roman"/>
          <w:sz w:val="24"/>
          <w:szCs w:val="24"/>
        </w:rPr>
        <w:t>044525999</w:t>
      </w:r>
      <w:r w:rsidRPr="00EC1C5D">
        <w:rPr>
          <w:rFonts w:ascii="Times New Roman" w:hAnsi="Times New Roman"/>
          <w:sz w:val="24"/>
          <w:szCs w:val="24"/>
        </w:rPr>
        <w:t>, открыт</w:t>
      </w:r>
      <w:r>
        <w:rPr>
          <w:rFonts w:ascii="Times New Roman" w:hAnsi="Times New Roman"/>
          <w:sz w:val="24"/>
          <w:szCs w:val="24"/>
        </w:rPr>
        <w:t xml:space="preserve">ый в </w:t>
      </w:r>
      <w:r w:rsidRPr="00A6617D">
        <w:rPr>
          <w:rFonts w:ascii="Times New Roman" w:hAnsi="Times New Roman"/>
          <w:sz w:val="24"/>
          <w:szCs w:val="24"/>
        </w:rPr>
        <w:t>Филиал Точка Публичного акционерного общества Банка «Финансовая Корпорация Открытие»</w:t>
      </w:r>
      <w:r w:rsidRPr="00EC1C5D">
        <w:rPr>
          <w:rFonts w:ascii="Times New Roman" w:hAnsi="Times New Roman"/>
          <w:sz w:val="24"/>
          <w:szCs w:val="24"/>
        </w:rPr>
        <w:t>, получатель ООО «НИК</w:t>
      </w:r>
      <w:r>
        <w:rPr>
          <w:rFonts w:ascii="Times New Roman" w:hAnsi="Times New Roman"/>
          <w:sz w:val="24"/>
          <w:szCs w:val="24"/>
        </w:rPr>
        <w:t>24» ИНН 1828032557, КПП 182801001</w:t>
      </w:r>
      <w:r w:rsidR="00E13756" w:rsidRPr="00FC1839">
        <w:rPr>
          <w:rFonts w:ascii="Times New Roman" w:hAnsi="Times New Roman"/>
          <w:sz w:val="24"/>
          <w:szCs w:val="24"/>
        </w:rPr>
        <w:t>.</w:t>
      </w:r>
    </w:p>
    <w:p w14:paraId="6DA60BEF" w14:textId="05FC63B4"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Назначение платежа при оплате – «Оплата за использование ЭЦП от «ФИО/Наименование владельца ЭП», НДС не облагается.»</w:t>
      </w:r>
    </w:p>
    <w:p w14:paraId="3E899495" w14:textId="1FE6C071"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Денежные средства оплачиваются один раз на весь срок регистрации пользователя. При аннулировании регистрации Пользователя по причинам, указанным в п.</w:t>
      </w:r>
      <w:r w:rsidR="00DE0DFC" w:rsidRPr="00FC1839">
        <w:rPr>
          <w:rFonts w:ascii="Times New Roman" w:hAnsi="Times New Roman"/>
          <w:sz w:val="24"/>
          <w:szCs w:val="24"/>
        </w:rPr>
        <w:t xml:space="preserve"> 2.7.</w:t>
      </w:r>
      <w:r w:rsidRPr="00FC1839">
        <w:rPr>
          <w:rFonts w:ascii="Times New Roman" w:hAnsi="Times New Roman"/>
          <w:sz w:val="24"/>
          <w:szCs w:val="24"/>
        </w:rPr>
        <w:t xml:space="preserve"> Регламента, и повторной регистрации, денежные средства согласно п. 16.5. Регламента оплачиваются Оператору повторно.</w:t>
      </w:r>
    </w:p>
    <w:p w14:paraId="2A2B4B35" w14:textId="1258C8CD" w:rsidR="00F517A5" w:rsidRPr="00FC1839" w:rsidRDefault="006B1E21" w:rsidP="00F517A5">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Оператор в течение 5 (пяти) рабочих дней с момента поступления денежных средств, обеспечивает техническую возможность</w:t>
      </w:r>
      <w:r w:rsidR="00AE0A25" w:rsidRPr="00FC1839">
        <w:rPr>
          <w:rFonts w:ascii="Times New Roman" w:hAnsi="Times New Roman"/>
          <w:sz w:val="24"/>
          <w:szCs w:val="24"/>
        </w:rPr>
        <w:t xml:space="preserve"> использования </w:t>
      </w:r>
      <w:r w:rsidRPr="00FC1839">
        <w:rPr>
          <w:rFonts w:ascii="Times New Roman" w:hAnsi="Times New Roman"/>
          <w:sz w:val="24"/>
          <w:szCs w:val="24"/>
        </w:rPr>
        <w:t>ЭП Участника</w:t>
      </w:r>
      <w:r w:rsidR="00AE0A25" w:rsidRPr="00FC1839">
        <w:rPr>
          <w:rFonts w:ascii="Times New Roman" w:hAnsi="Times New Roman"/>
          <w:sz w:val="24"/>
          <w:szCs w:val="24"/>
        </w:rPr>
        <w:t>, не содержащего объектный идентификатор (</w:t>
      </w:r>
      <w:r w:rsidR="00AE0A25" w:rsidRPr="00FC1839">
        <w:rPr>
          <w:rFonts w:ascii="Times New Roman" w:hAnsi="Times New Roman"/>
          <w:sz w:val="24"/>
          <w:szCs w:val="24"/>
          <w:lang w:val="en-US"/>
        </w:rPr>
        <w:t>OID</w:t>
      </w:r>
      <w:r w:rsidR="00AE0A25"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p>
    <w:p w14:paraId="0E415D13" w14:textId="663F1F05"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16.6. Электронная подпись, соответствующая требованиям Федерального закона N 63-ФЗ "Об электронной подписи", и сертификат ключа электронной подписи изготовленный и выданный любым из аккредитованных Минкомсвязи РФ удостоверяющих центров, содержащих объектный идентификатор (</w:t>
      </w:r>
      <w:r w:rsidRPr="00FC1839">
        <w:rPr>
          <w:rFonts w:ascii="Times New Roman" w:hAnsi="Times New Roman"/>
          <w:sz w:val="24"/>
          <w:szCs w:val="24"/>
          <w:lang w:val="en-US"/>
        </w:rPr>
        <w:t>OID</w:t>
      </w:r>
      <w:r w:rsidRPr="00FC1839">
        <w:rPr>
          <w:rFonts w:ascii="Times New Roman" w:hAnsi="Times New Roman"/>
          <w:sz w:val="24"/>
          <w:szCs w:val="24"/>
        </w:rPr>
        <w:t xml:space="preserve">) </w:t>
      </w:r>
      <w:r w:rsidR="00FC1839" w:rsidRPr="00FC1839">
        <w:rPr>
          <w:rFonts w:ascii="Times New Roman" w:hAnsi="Times New Roman"/>
          <w:sz w:val="24"/>
          <w:szCs w:val="24"/>
        </w:rPr>
        <w:t xml:space="preserve">1.2.643.6.70 </w:t>
      </w:r>
      <w:r w:rsidRPr="00FC1839">
        <w:rPr>
          <w:rFonts w:ascii="Times New Roman" w:hAnsi="Times New Roman"/>
          <w:sz w:val="24"/>
          <w:szCs w:val="24"/>
        </w:rPr>
        <w:t>применяется на ЭТП без взимания платы указанной в п.16.5. Регламента.</w:t>
      </w:r>
    </w:p>
    <w:p w14:paraId="69CFAA60" w14:textId="77777777" w:rsidR="00E13756" w:rsidRDefault="00E13756" w:rsidP="00686A89">
      <w:pPr>
        <w:tabs>
          <w:tab w:val="left" w:pos="-426"/>
        </w:tabs>
        <w:spacing w:after="0" w:line="240" w:lineRule="auto"/>
        <w:ind w:left="-709" w:firstLine="709"/>
        <w:jc w:val="both"/>
        <w:rPr>
          <w:rFonts w:ascii="Times New Roman" w:hAnsi="Times New Roman"/>
          <w:sz w:val="24"/>
          <w:szCs w:val="24"/>
        </w:rPr>
      </w:pP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9"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854A3D">
      <w:pPr>
        <w:pStyle w:val="a5"/>
        <w:numPr>
          <w:ilvl w:val="1"/>
          <w:numId w:val="31"/>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EAD4" w14:textId="77777777" w:rsidR="00E96F2A" w:rsidRDefault="00E96F2A" w:rsidP="001C441A">
      <w:pPr>
        <w:spacing w:after="0" w:line="240" w:lineRule="auto"/>
      </w:pPr>
      <w:r>
        <w:separator/>
      </w:r>
    </w:p>
  </w:endnote>
  <w:endnote w:type="continuationSeparator" w:id="0">
    <w:p w14:paraId="426A7AC0" w14:textId="77777777" w:rsidR="00E96F2A" w:rsidRDefault="00E96F2A"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9C5A" w14:textId="77777777" w:rsidR="00E96F2A" w:rsidRDefault="00E96F2A" w:rsidP="001C441A">
      <w:pPr>
        <w:spacing w:after="0" w:line="240" w:lineRule="auto"/>
      </w:pPr>
      <w:r>
        <w:separator/>
      </w:r>
    </w:p>
  </w:footnote>
  <w:footnote w:type="continuationSeparator" w:id="0">
    <w:p w14:paraId="4611F47A" w14:textId="77777777" w:rsidR="00E96F2A" w:rsidRDefault="00E96F2A"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7"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3"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7"/>
  </w:num>
  <w:num w:numId="2">
    <w:abstractNumId w:val="9"/>
  </w:num>
  <w:num w:numId="3">
    <w:abstractNumId w:val="22"/>
  </w:num>
  <w:num w:numId="4">
    <w:abstractNumId w:val="19"/>
  </w:num>
  <w:num w:numId="5">
    <w:abstractNumId w:val="1"/>
  </w:num>
  <w:num w:numId="6">
    <w:abstractNumId w:val="26"/>
  </w:num>
  <w:num w:numId="7">
    <w:abstractNumId w:val="16"/>
  </w:num>
  <w:num w:numId="8">
    <w:abstractNumId w:val="3"/>
  </w:num>
  <w:num w:numId="9">
    <w:abstractNumId w:val="32"/>
  </w:num>
  <w:num w:numId="10">
    <w:abstractNumId w:val="2"/>
  </w:num>
  <w:num w:numId="11">
    <w:abstractNumId w:val="18"/>
  </w:num>
  <w:num w:numId="12">
    <w:abstractNumId w:val="5"/>
  </w:num>
  <w:num w:numId="13">
    <w:abstractNumId w:val="24"/>
  </w:num>
  <w:num w:numId="14">
    <w:abstractNumId w:val="33"/>
  </w:num>
  <w:num w:numId="15">
    <w:abstractNumId w:val="35"/>
  </w:num>
  <w:num w:numId="16">
    <w:abstractNumId w:val="0"/>
  </w:num>
  <w:num w:numId="17">
    <w:abstractNumId w:val="25"/>
  </w:num>
  <w:num w:numId="18">
    <w:abstractNumId w:val="29"/>
  </w:num>
  <w:num w:numId="19">
    <w:abstractNumId w:val="4"/>
  </w:num>
  <w:num w:numId="20">
    <w:abstractNumId w:val="10"/>
  </w:num>
  <w:num w:numId="21">
    <w:abstractNumId w:val="7"/>
  </w:num>
  <w:num w:numId="22">
    <w:abstractNumId w:val="11"/>
  </w:num>
  <w:num w:numId="23">
    <w:abstractNumId w:val="21"/>
  </w:num>
  <w:num w:numId="24">
    <w:abstractNumId w:val="13"/>
  </w:num>
  <w:num w:numId="25">
    <w:abstractNumId w:val="14"/>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8"/>
  </w:num>
  <w:num w:numId="30">
    <w:abstractNumId w:val="31"/>
  </w:num>
  <w:num w:numId="31">
    <w:abstractNumId w:val="34"/>
  </w:num>
  <w:num w:numId="32">
    <w:abstractNumId w:val="6"/>
  </w:num>
  <w:num w:numId="33">
    <w:abstractNumId w:val="15"/>
  </w:num>
  <w:num w:numId="34">
    <w:abstractNumId w:val="12"/>
  </w:num>
  <w:num w:numId="35">
    <w:abstractNumId w:val="3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1678"/>
    <w:rsid w:val="00032F4C"/>
    <w:rsid w:val="00033461"/>
    <w:rsid w:val="000338EE"/>
    <w:rsid w:val="00034C9A"/>
    <w:rsid w:val="00034F0B"/>
    <w:rsid w:val="00036CB6"/>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735"/>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5C05"/>
    <w:rsid w:val="0021766C"/>
    <w:rsid w:val="00221DDA"/>
    <w:rsid w:val="00222173"/>
    <w:rsid w:val="002224EE"/>
    <w:rsid w:val="00222787"/>
    <w:rsid w:val="00223000"/>
    <w:rsid w:val="0022326E"/>
    <w:rsid w:val="00223747"/>
    <w:rsid w:val="002240C0"/>
    <w:rsid w:val="00227B11"/>
    <w:rsid w:val="002305D8"/>
    <w:rsid w:val="0023073D"/>
    <w:rsid w:val="00231C20"/>
    <w:rsid w:val="00232410"/>
    <w:rsid w:val="002328D5"/>
    <w:rsid w:val="00232FCC"/>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8C3"/>
    <w:rsid w:val="002D4C6D"/>
    <w:rsid w:val="002D51C6"/>
    <w:rsid w:val="002D53F5"/>
    <w:rsid w:val="002D55EF"/>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835"/>
    <w:rsid w:val="00316F0B"/>
    <w:rsid w:val="0031725E"/>
    <w:rsid w:val="00317AB9"/>
    <w:rsid w:val="00320973"/>
    <w:rsid w:val="00320B9D"/>
    <w:rsid w:val="003223DA"/>
    <w:rsid w:val="00322C36"/>
    <w:rsid w:val="0032342B"/>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645"/>
    <w:rsid w:val="003C6ADB"/>
    <w:rsid w:val="003C7933"/>
    <w:rsid w:val="003D018F"/>
    <w:rsid w:val="003D0362"/>
    <w:rsid w:val="003D0A0F"/>
    <w:rsid w:val="003D0CE3"/>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15B"/>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5BB"/>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4A66"/>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2E07"/>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141C"/>
    <w:rsid w:val="006C185A"/>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141B"/>
    <w:rsid w:val="00781A52"/>
    <w:rsid w:val="00781CA8"/>
    <w:rsid w:val="0078205E"/>
    <w:rsid w:val="00782E52"/>
    <w:rsid w:val="007836E3"/>
    <w:rsid w:val="0078753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1FC3"/>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6617D"/>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C7BF5"/>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4D8D"/>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658"/>
    <w:rsid w:val="00E10EFB"/>
    <w:rsid w:val="00E124C6"/>
    <w:rsid w:val="00E12620"/>
    <w:rsid w:val="00E12BB3"/>
    <w:rsid w:val="00E13756"/>
    <w:rsid w:val="00E13BDD"/>
    <w:rsid w:val="00E152D8"/>
    <w:rsid w:val="00E159E6"/>
    <w:rsid w:val="00E162CC"/>
    <w:rsid w:val="00E16B98"/>
    <w:rsid w:val="00E2022E"/>
    <w:rsid w:val="00E20CF4"/>
    <w:rsid w:val="00E22178"/>
    <w:rsid w:val="00E24512"/>
    <w:rsid w:val="00E24AAB"/>
    <w:rsid w:val="00E24DDB"/>
    <w:rsid w:val="00E26DEE"/>
    <w:rsid w:val="00E27AC4"/>
    <w:rsid w:val="00E27C31"/>
    <w:rsid w:val="00E30265"/>
    <w:rsid w:val="00E31645"/>
    <w:rsid w:val="00E3354A"/>
    <w:rsid w:val="00E33A7C"/>
    <w:rsid w:val="00E3411A"/>
    <w:rsid w:val="00E35B3F"/>
    <w:rsid w:val="00E363BF"/>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4EF"/>
    <w:rsid w:val="00E75BB2"/>
    <w:rsid w:val="00E80BD6"/>
    <w:rsid w:val="00E81018"/>
    <w:rsid w:val="00E810D0"/>
    <w:rsid w:val="00E81E5E"/>
    <w:rsid w:val="00E82E78"/>
    <w:rsid w:val="00E85050"/>
    <w:rsid w:val="00E857AA"/>
    <w:rsid w:val="00E85D9A"/>
    <w:rsid w:val="00E86CB8"/>
    <w:rsid w:val="00E86D52"/>
    <w:rsid w:val="00E878C5"/>
    <w:rsid w:val="00E90EDB"/>
    <w:rsid w:val="00E913D6"/>
    <w:rsid w:val="00E9144E"/>
    <w:rsid w:val="00E915D0"/>
    <w:rsid w:val="00E9216B"/>
    <w:rsid w:val="00E93273"/>
    <w:rsid w:val="00E933B5"/>
    <w:rsid w:val="00E938BD"/>
    <w:rsid w:val="00E93B8D"/>
    <w:rsid w:val="00E93DA8"/>
    <w:rsid w:val="00E95337"/>
    <w:rsid w:val="00E953C9"/>
    <w:rsid w:val="00E95CE6"/>
    <w:rsid w:val="00E962A1"/>
    <w:rsid w:val="00E96F2A"/>
    <w:rsid w:val="00E97021"/>
    <w:rsid w:val="00E97A41"/>
    <w:rsid w:val="00EA05AC"/>
    <w:rsid w:val="00EA1A5B"/>
    <w:rsid w:val="00EA649D"/>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17A5"/>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976"/>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A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220754057">
      <w:bodyDiv w:val="1"/>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113103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553229290">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 w:id="2136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24.online/index.php?form=a2646200d4d624b76d20c703a93a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nik24.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59EA-05A7-4F4F-9532-34F47C4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90671</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MrX</cp:lastModifiedBy>
  <cp:revision>2</cp:revision>
  <cp:lastPrinted>2014-02-11T09:40:00Z</cp:lastPrinted>
  <dcterms:created xsi:type="dcterms:W3CDTF">2021-05-12T09:36:00Z</dcterms:created>
  <dcterms:modified xsi:type="dcterms:W3CDTF">2021-05-12T09:36:00Z</dcterms:modified>
</cp:coreProperties>
</file>